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02ACA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2022-01-14T00:59:00Z</dcterms:modified>
</cp:coreProperties>
</file>